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8907" w14:textId="77777777" w:rsidR="001807DD" w:rsidRPr="001807DD" w:rsidRDefault="001807DD" w:rsidP="001807DD">
      <w:pPr>
        <w:jc w:val="center"/>
        <w:rPr>
          <w:rStyle w:val="Strong"/>
          <w:rFonts w:asciiTheme="majorBidi" w:eastAsiaTheme="majorEastAsia" w:hAnsiTheme="majorBidi" w:cstheme="majorBidi"/>
          <w:color w:val="000000"/>
          <w:kern w:val="0"/>
          <w:sz w:val="28"/>
          <w:szCs w:val="28"/>
          <w:rtl/>
          <w14:ligatures w14:val="none"/>
        </w:rPr>
      </w:pPr>
      <w:r w:rsidRPr="001807DD">
        <w:rPr>
          <w:rStyle w:val="Strong"/>
          <w:rFonts w:asciiTheme="majorBidi" w:eastAsiaTheme="majorEastAsia" w:hAnsiTheme="majorBidi" w:cstheme="majorBidi"/>
          <w:color w:val="000000"/>
          <w:kern w:val="0"/>
          <w:sz w:val="28"/>
          <w:szCs w:val="28"/>
          <w14:ligatures w14:val="none"/>
        </w:rPr>
        <w:t>Proper Affiliation Format in International Campus Publications</w:t>
      </w:r>
    </w:p>
    <w:p w14:paraId="52C8820E" w14:textId="77777777" w:rsidR="001807DD" w:rsidRPr="001807DD" w:rsidRDefault="001807DD" w:rsidP="001807DD">
      <w:pPr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  <w:kern w:val="0"/>
          <w:rtl/>
          <w14:ligatures w14:val="none"/>
        </w:rPr>
      </w:pPr>
    </w:p>
    <w:p w14:paraId="71322834" w14:textId="77777777" w:rsidR="001807DD" w:rsidRPr="001807DD" w:rsidRDefault="001807DD" w:rsidP="001807DD">
      <w:pPr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  <w:kern w:val="0"/>
          <w14:ligatures w14:val="none"/>
        </w:rPr>
      </w:pPr>
      <w:r w:rsidRPr="001807DD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  <w:kern w:val="0"/>
          <w14:ligatures w14:val="none"/>
        </w:rPr>
        <w:t>The correct format for listing author affiliations in publications from the School of Pharmacy, International Campus, is as follows:</w:t>
      </w:r>
    </w:p>
    <w:p w14:paraId="2C3D39EB" w14:textId="77777777" w:rsidR="001807DD" w:rsidRPr="001807DD" w:rsidRDefault="001807DD" w:rsidP="001807DD">
      <w:pPr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  <w:kern w:val="0"/>
          <w:rtl/>
          <w14:ligatures w14:val="none"/>
        </w:rPr>
      </w:pPr>
    </w:p>
    <w:p w14:paraId="19D198E7" w14:textId="4F52B41A" w:rsidR="00C2412E" w:rsidRDefault="001807DD" w:rsidP="001C52FB">
      <w:pPr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  <w:kern w:val="0"/>
          <w:rtl/>
          <w14:ligatures w14:val="none"/>
        </w:rPr>
      </w:pPr>
      <w:r w:rsidRPr="001807DD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  <w:kern w:val="0"/>
          <w14:ligatures w14:val="none"/>
        </w:rPr>
        <w:t>Department of ………, School of Pharmacy, International Campus, Tehran University of Medical Sciences, Tehran, Iran</w:t>
      </w:r>
      <w:r w:rsidR="00C2412E" w:rsidRPr="00C2412E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  <w:kern w:val="0"/>
          <w14:ligatures w14:val="none"/>
        </w:rPr>
        <w:t xml:space="preserve">.  </w:t>
      </w:r>
    </w:p>
    <w:sectPr w:rsidR="00C24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5C"/>
    <w:rsid w:val="001807DD"/>
    <w:rsid w:val="001C52FB"/>
    <w:rsid w:val="00212FF4"/>
    <w:rsid w:val="00272E5A"/>
    <w:rsid w:val="00292110"/>
    <w:rsid w:val="004627AA"/>
    <w:rsid w:val="004B27DE"/>
    <w:rsid w:val="00904A3E"/>
    <w:rsid w:val="00916F06"/>
    <w:rsid w:val="009B7962"/>
    <w:rsid w:val="00A65601"/>
    <w:rsid w:val="00BE4207"/>
    <w:rsid w:val="00C2412E"/>
    <w:rsid w:val="00C5245C"/>
    <w:rsid w:val="00D24766"/>
    <w:rsid w:val="00D41471"/>
    <w:rsid w:val="00D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E2D4"/>
  <w15:chartTrackingRefBased/>
  <w15:docId w15:val="{72E5A79B-A671-489B-9459-9F6A1B58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4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4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4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4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4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4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4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4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04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seifalizadeh</dc:creator>
  <cp:keywords/>
  <dc:description/>
  <cp:lastModifiedBy>pardis pharmacy</cp:lastModifiedBy>
  <cp:revision>8</cp:revision>
  <dcterms:created xsi:type="dcterms:W3CDTF">2025-05-21T07:05:00Z</dcterms:created>
  <dcterms:modified xsi:type="dcterms:W3CDTF">2025-09-02T07:50:00Z</dcterms:modified>
</cp:coreProperties>
</file>